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04306" w14:textId="77777777" w:rsidR="008776D5" w:rsidRPr="008776D5" w:rsidRDefault="008776D5" w:rsidP="008776D5">
      <w:r w:rsidRPr="008776D5">
        <w:t>这份文件是一篇关于 “冷等离子体技术” 如何帮助动物伤口愈合的科普级研究总结，用大白话解释就是：</w:t>
      </w:r>
    </w:p>
    <w:p w14:paraId="4947F214" w14:textId="77777777" w:rsidR="008776D5" w:rsidRPr="008776D5" w:rsidRDefault="008776D5" w:rsidP="008776D5">
      <w:r w:rsidRPr="008776D5">
        <w:rPr>
          <w:b/>
          <w:bCs/>
        </w:rPr>
        <w:t>核心发现</w:t>
      </w:r>
      <w:r w:rsidRPr="008776D5">
        <w:t>：</w:t>
      </w:r>
    </w:p>
    <w:p w14:paraId="681ECC3E" w14:textId="77777777" w:rsidR="008776D5" w:rsidRPr="008776D5" w:rsidRDefault="008776D5" w:rsidP="008776D5">
      <w:r w:rsidRPr="008776D5">
        <w:t>科学家发现，一种叫 “冷等离子体” 的高科技（简单理解为「低温带电气体」，不会烫伤皮肤），能像 “伤口修复师” 一样，通过释放有益的活性氧 / 氮分子（类似细胞的 “信号兵”），加速动物伤口的愈合过程，尤其对感染、糖尿病等难愈合的伤口效果明显。</w:t>
      </w:r>
    </w:p>
    <w:p w14:paraId="008E64B5" w14:textId="77777777" w:rsidR="008776D5" w:rsidRPr="008776D5" w:rsidRDefault="008776D5" w:rsidP="008776D5">
      <w:r w:rsidRPr="008776D5">
        <w:rPr>
          <w:b/>
          <w:bCs/>
        </w:rPr>
        <w:t>动物实验的 “证据链”</w:t>
      </w:r>
      <w:r w:rsidRPr="008776D5">
        <w:t>：</w:t>
      </w:r>
    </w:p>
    <w:p w14:paraId="71BA22BB" w14:textId="77777777" w:rsidR="008776D5" w:rsidRPr="008776D5" w:rsidRDefault="008776D5" w:rsidP="008776D5">
      <w:pPr>
        <w:numPr>
          <w:ilvl w:val="0"/>
          <w:numId w:val="1"/>
        </w:numPr>
      </w:pPr>
      <w:r w:rsidRPr="008776D5">
        <w:rPr>
          <w:b/>
          <w:bCs/>
        </w:rPr>
        <w:t>小鼠实验</w:t>
      </w:r>
      <w:r w:rsidRPr="008776D5">
        <w:t>：用等离子体喷伤口，发现愈合速度更快，疤痕更少。比如无毛小鼠的全层伤口，1 周内愈合加速，血管新生更多（像给伤口装了 “快充”）。</w:t>
      </w:r>
    </w:p>
    <w:p w14:paraId="0CD35BDF" w14:textId="77777777" w:rsidR="008776D5" w:rsidRPr="008776D5" w:rsidRDefault="008776D5" w:rsidP="008776D5">
      <w:pPr>
        <w:numPr>
          <w:ilvl w:val="0"/>
          <w:numId w:val="1"/>
        </w:numPr>
      </w:pPr>
      <w:r w:rsidRPr="008776D5">
        <w:rPr>
          <w:b/>
          <w:bCs/>
        </w:rPr>
        <w:t>糖尿病动物</w:t>
      </w:r>
      <w:r w:rsidRPr="008776D5">
        <w:t>：对糖尿病小鼠 / 大鼠的溃疡，等离子体能调节炎症，让 “罢工” 的修复细胞重新工作，甚至比传统药物效果好。</w:t>
      </w:r>
    </w:p>
    <w:p w14:paraId="2378234D" w14:textId="77777777" w:rsidR="008776D5" w:rsidRPr="008776D5" w:rsidRDefault="008776D5" w:rsidP="008776D5">
      <w:pPr>
        <w:numPr>
          <w:ilvl w:val="0"/>
          <w:numId w:val="1"/>
        </w:numPr>
      </w:pPr>
      <w:r w:rsidRPr="008776D5">
        <w:rPr>
          <w:b/>
          <w:bCs/>
        </w:rPr>
        <w:t>大型动物</w:t>
      </w:r>
      <w:r w:rsidRPr="008776D5">
        <w:t>：绵羊的大面积伤口、猪的烧伤，等离子体不仅杀菌，还能减少感染，促进肉芽组织生长（相当于给伤口铺 “再生地毯”）。</w:t>
      </w:r>
    </w:p>
    <w:p w14:paraId="52EEF7AB" w14:textId="77777777" w:rsidR="008776D5" w:rsidRPr="008776D5" w:rsidRDefault="008776D5" w:rsidP="008776D5">
      <w:pPr>
        <w:numPr>
          <w:ilvl w:val="0"/>
          <w:numId w:val="1"/>
        </w:numPr>
      </w:pPr>
      <w:r w:rsidRPr="008776D5">
        <w:rPr>
          <w:b/>
          <w:bCs/>
        </w:rPr>
        <w:t>宠物案例</w:t>
      </w:r>
      <w:r w:rsidRPr="008776D5">
        <w:t xml:space="preserve">：7 </w:t>
      </w:r>
      <w:proofErr w:type="gramStart"/>
      <w:r w:rsidRPr="008776D5">
        <w:t>只长期</w:t>
      </w:r>
      <w:proofErr w:type="gramEnd"/>
      <w:r w:rsidRPr="008776D5">
        <w:t xml:space="preserve">不愈的猫狗慢性伤口（有的拖了 80 </w:t>
      </w:r>
      <w:proofErr w:type="gramStart"/>
      <w:r w:rsidRPr="008776D5">
        <w:t>个</w:t>
      </w:r>
      <w:proofErr w:type="gramEnd"/>
      <w:r w:rsidRPr="008776D5">
        <w:t>月！），用等离子体治疗后完全愈合，甚至连耐药真菌感染的狗</w:t>
      </w:r>
      <w:proofErr w:type="gramStart"/>
      <w:r w:rsidRPr="008776D5">
        <w:t>狗</w:t>
      </w:r>
      <w:proofErr w:type="gramEnd"/>
      <w:r w:rsidRPr="008776D5">
        <w:t>都治好了。</w:t>
      </w:r>
    </w:p>
    <w:p w14:paraId="34A04BE4" w14:textId="77777777" w:rsidR="008776D5" w:rsidRPr="008776D5" w:rsidRDefault="008776D5" w:rsidP="008776D5">
      <w:r w:rsidRPr="008776D5">
        <w:rPr>
          <w:b/>
          <w:bCs/>
        </w:rPr>
        <w:t>为什么有效？</w:t>
      </w:r>
    </w:p>
    <w:p w14:paraId="048C2B78" w14:textId="77777777" w:rsidR="008776D5" w:rsidRPr="008776D5" w:rsidRDefault="008776D5" w:rsidP="008776D5">
      <w:r w:rsidRPr="008776D5">
        <w:t>等离子体就像 “智能清洁剂 + 修复师”：</w:t>
      </w:r>
    </w:p>
    <w:p w14:paraId="106C5292" w14:textId="77777777" w:rsidR="008776D5" w:rsidRPr="008776D5" w:rsidRDefault="008776D5" w:rsidP="008776D5">
      <w:pPr>
        <w:numPr>
          <w:ilvl w:val="0"/>
          <w:numId w:val="2"/>
        </w:numPr>
      </w:pPr>
      <w:r w:rsidRPr="008776D5">
        <w:rPr>
          <w:b/>
          <w:bCs/>
        </w:rPr>
        <w:t>杀菌</w:t>
      </w:r>
      <w:r w:rsidRPr="008776D5">
        <w:t>：直接杀灭伤口细菌（包括耐药菌），减少感染；</w:t>
      </w:r>
    </w:p>
    <w:p w14:paraId="26A85274" w14:textId="77777777" w:rsidR="008776D5" w:rsidRPr="008776D5" w:rsidRDefault="008776D5" w:rsidP="008776D5">
      <w:pPr>
        <w:numPr>
          <w:ilvl w:val="0"/>
          <w:numId w:val="2"/>
        </w:numPr>
      </w:pPr>
      <w:r w:rsidRPr="008776D5">
        <w:rPr>
          <w:b/>
          <w:bCs/>
        </w:rPr>
        <w:t>促修复</w:t>
      </w:r>
      <w:r w:rsidRPr="008776D5">
        <w:t xml:space="preserve">：释放的活性分子能激活细胞信号（比如 </w:t>
      </w:r>
      <w:proofErr w:type="spellStart"/>
      <w:r w:rsidRPr="008776D5">
        <w:t>Nrf2</w:t>
      </w:r>
      <w:proofErr w:type="spellEnd"/>
      <w:r w:rsidRPr="008776D5">
        <w:t xml:space="preserve"> 通路），让表皮细胞更快 “爬” 满伤口，成纤维细胞加速分泌胶原蛋白；</w:t>
      </w:r>
    </w:p>
    <w:p w14:paraId="226FF473" w14:textId="77777777" w:rsidR="008776D5" w:rsidRPr="008776D5" w:rsidRDefault="008776D5" w:rsidP="008776D5">
      <w:pPr>
        <w:numPr>
          <w:ilvl w:val="0"/>
          <w:numId w:val="2"/>
        </w:numPr>
      </w:pPr>
      <w:r w:rsidRPr="008776D5">
        <w:rPr>
          <w:b/>
          <w:bCs/>
        </w:rPr>
        <w:t>调炎症</w:t>
      </w:r>
      <w:r w:rsidRPr="008776D5">
        <w:t>：让过度的炎症 “降温”，同时吸引免疫细胞清理坏死组织（类似 “伤口清道夫”）。</w:t>
      </w:r>
    </w:p>
    <w:p w14:paraId="3C019E1E" w14:textId="77777777" w:rsidR="008776D5" w:rsidRPr="008776D5" w:rsidRDefault="008776D5" w:rsidP="008776D5">
      <w:r w:rsidRPr="008776D5">
        <w:rPr>
          <w:b/>
          <w:bCs/>
        </w:rPr>
        <w:t>兽医的 “新武器”</w:t>
      </w:r>
      <w:r w:rsidRPr="008776D5">
        <w:t>：</w:t>
      </w:r>
    </w:p>
    <w:p w14:paraId="251BC389" w14:textId="77777777" w:rsidR="008776D5" w:rsidRPr="008776D5" w:rsidRDefault="008776D5" w:rsidP="008776D5">
      <w:r w:rsidRPr="008776D5">
        <w:t>传统兽医治疗难愈合伤口（如宠物打架咬伤、农场动物擦伤）常靠抗生素和反复清创，而等离子体提供了无创、无药物依赖的选择。比如：</w:t>
      </w:r>
    </w:p>
    <w:p w14:paraId="3529220E" w14:textId="77777777" w:rsidR="008776D5" w:rsidRPr="008776D5" w:rsidRDefault="008776D5" w:rsidP="008776D5">
      <w:pPr>
        <w:numPr>
          <w:ilvl w:val="0"/>
          <w:numId w:val="3"/>
        </w:numPr>
      </w:pPr>
      <w:r w:rsidRPr="008776D5">
        <w:t>狗</w:t>
      </w:r>
      <w:proofErr w:type="gramStart"/>
      <w:r w:rsidRPr="008776D5">
        <w:t>狗</w:t>
      </w:r>
      <w:proofErr w:type="gramEnd"/>
      <w:r w:rsidRPr="008776D5">
        <w:t>的慢性咬伤，等离子体治疗后无需长期用激素；</w:t>
      </w:r>
    </w:p>
    <w:p w14:paraId="060C5146" w14:textId="77777777" w:rsidR="008776D5" w:rsidRPr="008776D5" w:rsidRDefault="008776D5" w:rsidP="008776D5">
      <w:pPr>
        <w:numPr>
          <w:ilvl w:val="0"/>
          <w:numId w:val="3"/>
        </w:numPr>
      </w:pPr>
      <w:r w:rsidRPr="008776D5">
        <w:t>赛马的关节伤口，减少疤痕形成，缩短恢复时间；</w:t>
      </w:r>
    </w:p>
    <w:p w14:paraId="2196AA45" w14:textId="77777777" w:rsidR="008776D5" w:rsidRPr="008776D5" w:rsidRDefault="008776D5" w:rsidP="008776D5">
      <w:pPr>
        <w:numPr>
          <w:ilvl w:val="0"/>
          <w:numId w:val="3"/>
        </w:numPr>
      </w:pPr>
      <w:r w:rsidRPr="008776D5">
        <w:t>甚至能辅助皮肤移植，让移植的皮肤更快 “生根”。</w:t>
      </w:r>
    </w:p>
    <w:p w14:paraId="2C0EE99E" w14:textId="77777777" w:rsidR="008776D5" w:rsidRPr="008776D5" w:rsidRDefault="008776D5" w:rsidP="008776D5">
      <w:r w:rsidRPr="008776D5">
        <w:rPr>
          <w:b/>
          <w:bCs/>
        </w:rPr>
        <w:t>注意事项</w:t>
      </w:r>
      <w:r w:rsidRPr="008776D5">
        <w:t>：</w:t>
      </w:r>
    </w:p>
    <w:p w14:paraId="53250FFD" w14:textId="77777777" w:rsidR="008776D5" w:rsidRPr="008776D5" w:rsidRDefault="008776D5" w:rsidP="008776D5">
      <w:r w:rsidRPr="008776D5">
        <w:t>并非 “万能药”！治疗时间和能量要精准控制，太长可能灼伤（类似晒太阳过度），太短无效。不同动物（如猫狗 vs 牛羊）的皮肤厚度、愈合特性不同，需要定制方案。</w:t>
      </w:r>
    </w:p>
    <w:p w14:paraId="4FE34296" w14:textId="77777777" w:rsidR="008776D5" w:rsidRPr="008776D5" w:rsidRDefault="008776D5" w:rsidP="008776D5">
      <w:r w:rsidRPr="008776D5">
        <w:rPr>
          <w:b/>
          <w:bCs/>
        </w:rPr>
        <w:t>总结</w:t>
      </w:r>
      <w:r w:rsidRPr="008776D5">
        <w:t>：</w:t>
      </w:r>
    </w:p>
    <w:p w14:paraId="5C7E60FD" w14:textId="77777777" w:rsidR="008776D5" w:rsidRPr="008776D5" w:rsidRDefault="008776D5" w:rsidP="008776D5">
      <w:r w:rsidRPr="008776D5">
        <w:t>冷等离子体是一种 “物理魔法”，通过安全释放活性分子，让动物伤口的 “自愈系统” 加速运转。目前在欧洲已用于人类慢性伤口，兽医领域刚起步，但案例显示它可能成为宠物和农场动物难愈伤口的 “救星”，未来或像 “伤口喷雾” 一样普及。</w:t>
      </w:r>
    </w:p>
    <w:p w14:paraId="01F2BA8A" w14:textId="77777777" w:rsidR="00E70802" w:rsidRPr="008776D5" w:rsidRDefault="00E70802">
      <w:pPr>
        <w:rPr>
          <w:rFonts w:hint="eastAsia"/>
        </w:rPr>
      </w:pPr>
    </w:p>
    <w:sectPr w:rsidR="00E70802" w:rsidRPr="008776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18541" w14:textId="77777777" w:rsidR="009E6770" w:rsidRDefault="009E6770" w:rsidP="008776D5">
      <w:pPr>
        <w:rPr>
          <w:rFonts w:hint="eastAsia"/>
        </w:rPr>
      </w:pPr>
      <w:r>
        <w:separator/>
      </w:r>
    </w:p>
  </w:endnote>
  <w:endnote w:type="continuationSeparator" w:id="0">
    <w:p w14:paraId="22FA78C4" w14:textId="77777777" w:rsidR="009E6770" w:rsidRDefault="009E6770" w:rsidP="008776D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B537E" w14:textId="77777777" w:rsidR="009E6770" w:rsidRDefault="009E6770" w:rsidP="008776D5">
      <w:pPr>
        <w:rPr>
          <w:rFonts w:hint="eastAsia"/>
        </w:rPr>
      </w:pPr>
      <w:r>
        <w:separator/>
      </w:r>
    </w:p>
  </w:footnote>
  <w:footnote w:type="continuationSeparator" w:id="0">
    <w:p w14:paraId="598E3899" w14:textId="77777777" w:rsidR="009E6770" w:rsidRDefault="009E6770" w:rsidP="008776D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A59B5"/>
    <w:multiLevelType w:val="multilevel"/>
    <w:tmpl w:val="8B3E6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9E61C6"/>
    <w:multiLevelType w:val="multilevel"/>
    <w:tmpl w:val="723E2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E3E7B"/>
    <w:multiLevelType w:val="multilevel"/>
    <w:tmpl w:val="8D6A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0356871">
    <w:abstractNumId w:val="0"/>
  </w:num>
  <w:num w:numId="2" w16cid:durableId="1271472236">
    <w:abstractNumId w:val="2"/>
  </w:num>
  <w:num w:numId="3" w16cid:durableId="1866554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8C6"/>
    <w:rsid w:val="00027F2E"/>
    <w:rsid w:val="008776D5"/>
    <w:rsid w:val="009E6770"/>
    <w:rsid w:val="00E70802"/>
    <w:rsid w:val="00EA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CE7622B-F6D4-4D7C-9902-0A47122B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68C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68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68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68C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68C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68C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68C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68C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68C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68C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A68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A68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A68C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A68C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A68C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A68C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A68C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A68C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A68C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A68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68C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A68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A68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A68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68C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A68C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A68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A68C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A68C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776D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776D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776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776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440</Words>
  <Characters>516</Characters>
  <Application>Microsoft Office Word</Application>
  <DocSecurity>0</DocSecurity>
  <Lines>23</Lines>
  <Paragraphs>16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a7505</dc:creator>
  <cp:keywords/>
  <dc:description/>
  <cp:lastModifiedBy>a7505</cp:lastModifiedBy>
  <cp:revision>2</cp:revision>
  <dcterms:created xsi:type="dcterms:W3CDTF">2025-09-22T02:47:00Z</dcterms:created>
  <dcterms:modified xsi:type="dcterms:W3CDTF">2025-09-22T02:48:00Z</dcterms:modified>
</cp:coreProperties>
</file>